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26EDB" w14:textId="7DF6B71C" w:rsidR="00A80CD4" w:rsidRPr="00A80CD4" w:rsidRDefault="00A80CD4" w:rsidP="00F87560">
      <w:pPr>
        <w:shd w:val="clear" w:color="auto" w:fill="FFFFFF"/>
        <w:spacing w:after="0" w:line="240" w:lineRule="auto"/>
        <w:jc w:val="center"/>
        <w:rPr>
          <w:rFonts w:ascii="Helvetica" w:eastAsia="Times New Roman" w:hAnsi="Helvetica" w:cs="Helvetica"/>
          <w:color w:val="000000"/>
          <w:spacing w:val="-6"/>
          <w:sz w:val="32"/>
          <w:szCs w:val="32"/>
        </w:rPr>
      </w:pPr>
      <w:r w:rsidRPr="00A80CD4">
        <w:rPr>
          <w:rFonts w:ascii="Helvetica" w:eastAsia="Times New Roman" w:hAnsi="Helvetica" w:cs="Helvetica"/>
          <w:noProof/>
          <w:color w:val="000000"/>
          <w:spacing w:val="-6"/>
          <w:sz w:val="32"/>
          <w:szCs w:val="32"/>
        </w:rPr>
        <w:drawing>
          <wp:anchor distT="0" distB="0" distL="114300" distR="114300" simplePos="0" relativeHeight="251658240" behindDoc="0" locked="0" layoutInCell="1" allowOverlap="1" wp14:anchorId="3C1E2B0F" wp14:editId="22B76E6B">
            <wp:simplePos x="0" y="0"/>
            <wp:positionH relativeFrom="margin">
              <wp:posOffset>2228850</wp:posOffset>
            </wp:positionH>
            <wp:positionV relativeFrom="paragraph">
              <wp:posOffset>0</wp:posOffset>
            </wp:positionV>
            <wp:extent cx="1938528" cy="914400"/>
            <wp:effectExtent l="0" t="0" r="508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938528" cy="914400"/>
                    </a:xfrm>
                    <a:prstGeom prst="rect">
                      <a:avLst/>
                    </a:prstGeom>
                  </pic:spPr>
                </pic:pic>
              </a:graphicData>
            </a:graphic>
            <wp14:sizeRelH relativeFrom="margin">
              <wp14:pctWidth>0</wp14:pctWidth>
            </wp14:sizeRelH>
            <wp14:sizeRelV relativeFrom="margin">
              <wp14:pctHeight>0</wp14:pctHeight>
            </wp14:sizeRelV>
          </wp:anchor>
        </w:drawing>
      </w:r>
    </w:p>
    <w:p w14:paraId="4754B197" w14:textId="75054868" w:rsidR="00A80CD4" w:rsidRPr="00A80CD4" w:rsidRDefault="00A80CD4" w:rsidP="00F87560">
      <w:pPr>
        <w:shd w:val="clear" w:color="auto" w:fill="FFFFFF"/>
        <w:spacing w:after="0" w:line="240" w:lineRule="auto"/>
        <w:jc w:val="center"/>
        <w:rPr>
          <w:rFonts w:ascii="Helvetica" w:eastAsia="Times New Roman" w:hAnsi="Helvetica" w:cs="Helvetica"/>
          <w:color w:val="000000"/>
          <w:spacing w:val="-6"/>
          <w:sz w:val="32"/>
          <w:szCs w:val="32"/>
        </w:rPr>
      </w:pPr>
    </w:p>
    <w:p w14:paraId="551029C8" w14:textId="77777777" w:rsidR="00A80CD4" w:rsidRPr="00A80CD4" w:rsidRDefault="00A80CD4" w:rsidP="00F87560">
      <w:pPr>
        <w:shd w:val="clear" w:color="auto" w:fill="FFFFFF"/>
        <w:spacing w:after="0" w:line="240" w:lineRule="auto"/>
        <w:jc w:val="center"/>
        <w:rPr>
          <w:rFonts w:ascii="Helvetica" w:eastAsia="Times New Roman" w:hAnsi="Helvetica" w:cs="Helvetica"/>
          <w:color w:val="000000"/>
          <w:spacing w:val="-6"/>
          <w:sz w:val="32"/>
          <w:szCs w:val="32"/>
        </w:rPr>
      </w:pPr>
    </w:p>
    <w:p w14:paraId="2287A38E" w14:textId="035C1D7B" w:rsidR="00A80CD4" w:rsidRPr="00A80CD4" w:rsidRDefault="00A80CD4" w:rsidP="00F87560">
      <w:pPr>
        <w:shd w:val="clear" w:color="auto" w:fill="FFFFFF"/>
        <w:spacing w:after="0" w:line="240" w:lineRule="auto"/>
        <w:jc w:val="center"/>
        <w:rPr>
          <w:rFonts w:ascii="Helvetica" w:eastAsia="Times New Roman" w:hAnsi="Helvetica" w:cs="Helvetica"/>
          <w:color w:val="000000"/>
          <w:spacing w:val="-6"/>
          <w:sz w:val="32"/>
          <w:szCs w:val="32"/>
        </w:rPr>
      </w:pPr>
    </w:p>
    <w:p w14:paraId="718BF325" w14:textId="67642079" w:rsidR="00A80CD4" w:rsidRDefault="00A80CD4" w:rsidP="00F87560">
      <w:pPr>
        <w:shd w:val="clear" w:color="auto" w:fill="FFFFFF"/>
        <w:spacing w:after="0" w:line="240" w:lineRule="auto"/>
        <w:jc w:val="center"/>
        <w:rPr>
          <w:rFonts w:ascii="Helvetica" w:eastAsia="Times New Roman" w:hAnsi="Helvetica" w:cs="Helvetica"/>
          <w:b/>
          <w:bCs/>
          <w:color w:val="000000"/>
          <w:spacing w:val="-6"/>
          <w:sz w:val="20"/>
          <w:szCs w:val="20"/>
        </w:rPr>
      </w:pPr>
    </w:p>
    <w:p w14:paraId="073EC037" w14:textId="77777777" w:rsidR="00465DCA" w:rsidRPr="00465DCA" w:rsidRDefault="00465DCA" w:rsidP="00F87560">
      <w:pPr>
        <w:shd w:val="clear" w:color="auto" w:fill="FFFFFF"/>
        <w:spacing w:after="0" w:line="240" w:lineRule="auto"/>
        <w:jc w:val="center"/>
        <w:rPr>
          <w:rFonts w:ascii="Helvetica" w:eastAsia="Times New Roman" w:hAnsi="Helvetica" w:cs="Helvetica"/>
          <w:b/>
          <w:bCs/>
          <w:color w:val="000000"/>
          <w:spacing w:val="-6"/>
          <w:sz w:val="20"/>
          <w:szCs w:val="20"/>
        </w:rPr>
      </w:pPr>
    </w:p>
    <w:p w14:paraId="6AA3A814" w14:textId="2ADA43C5" w:rsidR="00A80CD4" w:rsidRPr="00300661" w:rsidRDefault="00A80CD4" w:rsidP="00300661">
      <w:pPr>
        <w:shd w:val="clear" w:color="auto" w:fill="FFFFFF"/>
        <w:spacing w:after="0" w:line="240" w:lineRule="auto"/>
        <w:ind w:left="360" w:right="360"/>
        <w:rPr>
          <w:rFonts w:eastAsia="Times New Roman" w:cstheme="minorHAnsi"/>
          <w:i/>
          <w:iCs/>
          <w:color w:val="000000"/>
          <w:spacing w:val="-6"/>
        </w:rPr>
      </w:pPr>
      <w:r w:rsidRPr="00300661">
        <w:rPr>
          <w:rFonts w:eastAsia="Times New Roman" w:cstheme="minorHAnsi"/>
          <w:i/>
          <w:iCs/>
          <w:color w:val="000000"/>
          <w:spacing w:val="-6"/>
        </w:rPr>
        <w:t>The following questions were emailed to candidates on February 10. Responses received by the deadline of February 20 are included in our evaluation. No edits were made to any responses.</w:t>
      </w:r>
    </w:p>
    <w:p w14:paraId="30EE4AB4" w14:textId="77777777" w:rsidR="00A80CD4" w:rsidRPr="00465DCA" w:rsidRDefault="00A80CD4" w:rsidP="00F87560">
      <w:pPr>
        <w:shd w:val="clear" w:color="auto" w:fill="FFFFFF"/>
        <w:spacing w:after="0" w:line="240" w:lineRule="auto"/>
        <w:jc w:val="center"/>
        <w:rPr>
          <w:rFonts w:ascii="Helvetica" w:eastAsia="Times New Roman" w:hAnsi="Helvetica" w:cs="Helvetica"/>
          <w:b/>
          <w:bCs/>
          <w:color w:val="000000"/>
          <w:spacing w:val="-6"/>
          <w:sz w:val="24"/>
          <w:szCs w:val="24"/>
        </w:rPr>
      </w:pPr>
    </w:p>
    <w:p w14:paraId="4EACB718" w14:textId="7BB83ADD" w:rsidR="00F87560" w:rsidRPr="00465DCA" w:rsidRDefault="003D3DE3" w:rsidP="00F87560">
      <w:pPr>
        <w:shd w:val="clear" w:color="auto" w:fill="FFFFFF"/>
        <w:spacing w:after="0" w:line="240" w:lineRule="auto"/>
        <w:jc w:val="center"/>
        <w:rPr>
          <w:rFonts w:ascii="Helvetica" w:eastAsia="Times New Roman" w:hAnsi="Helvetica" w:cs="Helvetica"/>
          <w:b/>
          <w:bCs/>
          <w:color w:val="000000"/>
          <w:spacing w:val="-6"/>
          <w:sz w:val="30"/>
          <w:szCs w:val="30"/>
        </w:rPr>
      </w:pPr>
      <w:r w:rsidRPr="003D3DE3">
        <w:rPr>
          <w:rFonts w:ascii="Helvetica" w:eastAsia="Times New Roman" w:hAnsi="Helvetica" w:cs="Helvetica"/>
          <w:b/>
          <w:bCs/>
          <w:color w:val="000000"/>
          <w:spacing w:val="-6"/>
          <w:sz w:val="30"/>
          <w:szCs w:val="30"/>
        </w:rPr>
        <w:t xml:space="preserve">Jennifer M. </w:t>
      </w:r>
      <w:proofErr w:type="spellStart"/>
      <w:r w:rsidRPr="003D3DE3">
        <w:rPr>
          <w:rFonts w:ascii="Helvetica" w:eastAsia="Times New Roman" w:hAnsi="Helvetica" w:cs="Helvetica"/>
          <w:b/>
          <w:bCs/>
          <w:color w:val="000000"/>
          <w:spacing w:val="-6"/>
          <w:sz w:val="30"/>
          <w:szCs w:val="30"/>
        </w:rPr>
        <w:t>Jendras</w:t>
      </w:r>
      <w:proofErr w:type="spellEnd"/>
      <w:r w:rsidRPr="003D3DE3">
        <w:rPr>
          <w:rFonts w:ascii="Helvetica" w:eastAsia="Times New Roman" w:hAnsi="Helvetica" w:cs="Helvetica"/>
          <w:b/>
          <w:bCs/>
          <w:color w:val="000000"/>
          <w:spacing w:val="-6"/>
          <w:sz w:val="30"/>
          <w:szCs w:val="30"/>
        </w:rPr>
        <w:t xml:space="preserve"> </w:t>
      </w:r>
      <w:r w:rsidR="008F00D6" w:rsidRPr="00465DCA">
        <w:rPr>
          <w:rFonts w:ascii="Helvetica" w:eastAsia="Times New Roman" w:hAnsi="Helvetica" w:cs="Helvetica"/>
          <w:b/>
          <w:bCs/>
          <w:color w:val="000000"/>
          <w:spacing w:val="-6"/>
          <w:sz w:val="30"/>
          <w:szCs w:val="30"/>
        </w:rPr>
        <w:t>(</w:t>
      </w:r>
      <w:r w:rsidR="00F87560" w:rsidRPr="00465DCA">
        <w:rPr>
          <w:rFonts w:ascii="Helvetica" w:eastAsia="Times New Roman" w:hAnsi="Helvetica" w:cs="Helvetica"/>
          <w:b/>
          <w:bCs/>
          <w:color w:val="000000"/>
          <w:spacing w:val="-6"/>
          <w:sz w:val="30"/>
          <w:szCs w:val="30"/>
        </w:rPr>
        <w:t xml:space="preserve">District </w:t>
      </w:r>
      <w:r>
        <w:rPr>
          <w:rFonts w:ascii="Helvetica" w:eastAsia="Times New Roman" w:hAnsi="Helvetica" w:cs="Helvetica"/>
          <w:b/>
          <w:bCs/>
          <w:color w:val="000000"/>
          <w:spacing w:val="-6"/>
          <w:sz w:val="30"/>
          <w:szCs w:val="30"/>
        </w:rPr>
        <w:t>87</w:t>
      </w:r>
      <w:r w:rsidR="008F00D6" w:rsidRPr="00465DCA">
        <w:rPr>
          <w:rFonts w:ascii="Helvetica" w:eastAsia="Times New Roman" w:hAnsi="Helvetica" w:cs="Helvetica"/>
          <w:b/>
          <w:bCs/>
          <w:color w:val="000000"/>
          <w:spacing w:val="-6"/>
          <w:sz w:val="30"/>
          <w:szCs w:val="30"/>
        </w:rPr>
        <w:t>)</w:t>
      </w:r>
    </w:p>
    <w:p w14:paraId="52F8FC65" w14:textId="77777777" w:rsidR="003B44A5" w:rsidRPr="00300661" w:rsidRDefault="003B44A5" w:rsidP="003B44A5">
      <w:pPr>
        <w:shd w:val="clear" w:color="auto" w:fill="FFFFFF"/>
        <w:spacing w:after="0" w:line="240" w:lineRule="auto"/>
        <w:rPr>
          <w:rFonts w:eastAsia="Times New Roman" w:cstheme="minorHAnsi"/>
          <w:color w:val="000000"/>
          <w:spacing w:val="-6"/>
          <w:sz w:val="24"/>
          <w:szCs w:val="24"/>
        </w:rPr>
      </w:pPr>
    </w:p>
    <w:p w14:paraId="34F77F04" w14:textId="77777777" w:rsidR="003B44A5" w:rsidRPr="00300661" w:rsidRDefault="003B44A5" w:rsidP="003B44A5">
      <w:pPr>
        <w:shd w:val="clear" w:color="auto" w:fill="FFFFFF"/>
        <w:spacing w:after="0" w:line="240" w:lineRule="auto"/>
        <w:rPr>
          <w:rFonts w:eastAsia="Times New Roman" w:cstheme="minorHAnsi"/>
          <w:color w:val="000000"/>
          <w:spacing w:val="-6"/>
          <w:sz w:val="24"/>
          <w:szCs w:val="24"/>
        </w:rPr>
      </w:pPr>
      <w:r w:rsidRPr="00300661">
        <w:rPr>
          <w:rFonts w:eastAsia="Times New Roman" w:cstheme="minorHAnsi"/>
          <w:b/>
          <w:bCs/>
          <w:color w:val="000000"/>
          <w:spacing w:val="-6"/>
          <w:sz w:val="24"/>
          <w:szCs w:val="24"/>
        </w:rPr>
        <w:t>Do you believe your school’s current Health Education curriculum should include age-appropriate sex education?  What do you see as the strengths and/or areas needing improvement in this curriculum?</w:t>
      </w:r>
    </w:p>
    <w:p w14:paraId="15D08B81" w14:textId="3EDD67D1" w:rsidR="003B44A5" w:rsidRPr="00300661" w:rsidRDefault="003B44A5" w:rsidP="003B44A5">
      <w:pPr>
        <w:shd w:val="clear" w:color="auto" w:fill="FFFFFF"/>
        <w:spacing w:after="0" w:line="240" w:lineRule="auto"/>
        <w:rPr>
          <w:rFonts w:eastAsia="Times New Roman" w:cstheme="minorHAnsi"/>
          <w:color w:val="000000"/>
          <w:spacing w:val="-6"/>
          <w:sz w:val="24"/>
          <w:szCs w:val="24"/>
        </w:rPr>
      </w:pPr>
    </w:p>
    <w:p w14:paraId="06E95C82" w14:textId="5EE2338C" w:rsidR="00014A64" w:rsidRPr="00300661" w:rsidRDefault="003D3DE3" w:rsidP="00014A64">
      <w:pPr>
        <w:shd w:val="clear" w:color="auto" w:fill="FFFFFF"/>
        <w:spacing w:after="0" w:line="240" w:lineRule="auto"/>
        <w:rPr>
          <w:rFonts w:eastAsia="Times New Roman" w:cstheme="minorHAnsi"/>
          <w:color w:val="000000"/>
          <w:spacing w:val="-6"/>
          <w:sz w:val="24"/>
          <w:szCs w:val="24"/>
        </w:rPr>
      </w:pPr>
      <w:r w:rsidRPr="00300661">
        <w:rPr>
          <w:rFonts w:eastAsia="Times New Roman" w:cstheme="minorHAnsi"/>
          <w:color w:val="000000"/>
          <w:spacing w:val="-6"/>
          <w:sz w:val="24"/>
          <w:szCs w:val="24"/>
        </w:rPr>
        <w:t>Sex education is a very necessary health related learning component.    Sex education needs to inform student about bodily components, their reproductive functions, inappropriate sexual behaviors, how to prevent unsolicited advances, pregnancy, diseases, and subjects along these lines.  Sex education should focus on dealing with both the public health and emotional health consequences of unprotected sex and promiscuity, and how to make positive choices when it comes to developing bodies.  Sex education in schools does not need to include instructing minor students how to have sex with themselves or an endless myriad of ways of how to so with other humans and/or objects.</w:t>
      </w:r>
    </w:p>
    <w:p w14:paraId="26E0588E" w14:textId="77777777" w:rsidR="003D3DE3" w:rsidRPr="00300661" w:rsidRDefault="003D3DE3" w:rsidP="00014A64">
      <w:pPr>
        <w:shd w:val="clear" w:color="auto" w:fill="FFFFFF"/>
        <w:spacing w:after="0" w:line="240" w:lineRule="auto"/>
        <w:rPr>
          <w:rFonts w:eastAsia="Times New Roman" w:cstheme="minorHAnsi"/>
          <w:color w:val="000000"/>
          <w:spacing w:val="-6"/>
          <w:sz w:val="24"/>
          <w:szCs w:val="24"/>
        </w:rPr>
      </w:pPr>
    </w:p>
    <w:p w14:paraId="418EA5F1" w14:textId="77777777" w:rsidR="00391934" w:rsidRPr="00300661" w:rsidRDefault="00391934" w:rsidP="00391934">
      <w:pPr>
        <w:shd w:val="clear" w:color="auto" w:fill="FFFFFF"/>
        <w:spacing w:after="0" w:line="240" w:lineRule="auto"/>
        <w:rPr>
          <w:rFonts w:eastAsia="Times New Roman" w:cstheme="minorHAnsi"/>
          <w:color w:val="000000"/>
          <w:spacing w:val="-6"/>
          <w:sz w:val="24"/>
          <w:szCs w:val="24"/>
        </w:rPr>
      </w:pPr>
      <w:r w:rsidRPr="00300661">
        <w:rPr>
          <w:rFonts w:eastAsia="Times New Roman" w:cstheme="minorHAnsi"/>
          <w:b/>
          <w:bCs/>
          <w:color w:val="000000"/>
          <w:spacing w:val="-6"/>
          <w:sz w:val="24"/>
          <w:szCs w:val="24"/>
        </w:rPr>
        <w:t>What is your position on the renewal of the Invest in Kids Scholarship Tax Credit Program?  Do you favor state tax credits or vouchers for use by families to send children to private schools?  If so, how do you feel this will affect public schools?</w:t>
      </w:r>
    </w:p>
    <w:p w14:paraId="4EFE8220" w14:textId="77777777" w:rsidR="003D3DE3" w:rsidRPr="00300661" w:rsidRDefault="003D3DE3" w:rsidP="00391934">
      <w:pPr>
        <w:shd w:val="clear" w:color="auto" w:fill="FFFFFF"/>
        <w:spacing w:after="0" w:line="240" w:lineRule="auto"/>
        <w:rPr>
          <w:rFonts w:eastAsia="Times New Roman" w:cstheme="minorHAnsi"/>
          <w:color w:val="000000"/>
          <w:spacing w:val="-6"/>
          <w:sz w:val="24"/>
          <w:szCs w:val="24"/>
        </w:rPr>
      </w:pPr>
    </w:p>
    <w:p w14:paraId="1880E9AB" w14:textId="7A9F9535" w:rsidR="00391934" w:rsidRPr="00300661" w:rsidRDefault="003D3DE3" w:rsidP="00391934">
      <w:pPr>
        <w:shd w:val="clear" w:color="auto" w:fill="FFFFFF"/>
        <w:spacing w:after="0" w:line="240" w:lineRule="auto"/>
        <w:rPr>
          <w:rFonts w:eastAsia="Times New Roman" w:cstheme="minorHAnsi"/>
          <w:color w:val="000000"/>
          <w:spacing w:val="-6"/>
          <w:sz w:val="24"/>
          <w:szCs w:val="24"/>
        </w:rPr>
      </w:pPr>
      <w:r w:rsidRPr="00300661">
        <w:rPr>
          <w:rFonts w:eastAsia="Times New Roman" w:cstheme="minorHAnsi"/>
          <w:color w:val="000000"/>
          <w:spacing w:val="-6"/>
          <w:sz w:val="24"/>
          <w:szCs w:val="24"/>
        </w:rPr>
        <w:t>I support parents having a choice in exercising their ability in selecting the best educational options needed for their child’s specific educational situation.  We do not want a nation of people educated in exactly the same things and in exactly the same way.  Diverse thought and critical thinking stimulate conversation, innovation, creativity, and problem solving.   As long as a parent has their child educated, it does not matter what type of school they have them educated in, as long as it meets basic learning standards.  Competition is a great driver to improvement and will raise the bar on public education.  Wealthy people overwhelmingly select private education for their children.  Why would I, or anyone else, want to stand in the way of a privately funded scholarship program designed to offer a similar opportunity to underserved populations.</w:t>
      </w:r>
    </w:p>
    <w:p w14:paraId="67E5DF87" w14:textId="77777777" w:rsidR="00014A64" w:rsidRPr="00300661" w:rsidRDefault="00014A64" w:rsidP="00014A64">
      <w:pPr>
        <w:shd w:val="clear" w:color="auto" w:fill="FFFFFF"/>
        <w:spacing w:after="0" w:line="240" w:lineRule="auto"/>
        <w:rPr>
          <w:rFonts w:eastAsia="Times New Roman" w:cstheme="minorHAnsi"/>
          <w:color w:val="000000"/>
          <w:spacing w:val="-6"/>
          <w:sz w:val="24"/>
          <w:szCs w:val="24"/>
        </w:rPr>
      </w:pPr>
    </w:p>
    <w:p w14:paraId="0E40919D" w14:textId="2111DBBF" w:rsidR="00391934" w:rsidRDefault="008F65B0" w:rsidP="00391934">
      <w:pPr>
        <w:shd w:val="clear" w:color="auto" w:fill="FFFFFF"/>
        <w:spacing w:after="0" w:line="240" w:lineRule="auto"/>
        <w:rPr>
          <w:rFonts w:eastAsia="Times New Roman" w:cstheme="minorHAnsi"/>
          <w:b/>
          <w:bCs/>
          <w:color w:val="000000"/>
          <w:spacing w:val="-6"/>
          <w:sz w:val="24"/>
          <w:szCs w:val="24"/>
        </w:rPr>
      </w:pPr>
      <w:r w:rsidRPr="008F65B0">
        <w:rPr>
          <w:rFonts w:eastAsia="Times New Roman" w:cstheme="minorHAnsi"/>
          <w:b/>
          <w:bCs/>
          <w:color w:val="000000"/>
          <w:spacing w:val="-6"/>
          <w:sz w:val="24"/>
          <w:szCs w:val="24"/>
        </w:rPr>
        <w:t>What should happen if a group of parents demands that certain books about LBGTQ teenagers be permanently removed from all Glenbard libraries.  Should Glenbard censor its libraries’ content when parents object to certain books that are available for check-out but are not required reading?</w:t>
      </w:r>
    </w:p>
    <w:p w14:paraId="4528024E" w14:textId="77777777" w:rsidR="008F65B0" w:rsidRPr="00300661" w:rsidRDefault="008F65B0" w:rsidP="00391934">
      <w:pPr>
        <w:shd w:val="clear" w:color="auto" w:fill="FFFFFF"/>
        <w:spacing w:after="0" w:line="240" w:lineRule="auto"/>
        <w:rPr>
          <w:rFonts w:eastAsia="Times New Roman" w:cstheme="minorHAnsi"/>
          <w:color w:val="000000"/>
          <w:spacing w:val="-6"/>
          <w:sz w:val="24"/>
          <w:szCs w:val="24"/>
        </w:rPr>
      </w:pPr>
    </w:p>
    <w:p w14:paraId="22AF0CEC" w14:textId="55C380E3" w:rsidR="003D3DE3" w:rsidRPr="00300661" w:rsidRDefault="003D3DE3" w:rsidP="00391934">
      <w:pPr>
        <w:shd w:val="clear" w:color="auto" w:fill="FFFFFF"/>
        <w:spacing w:after="0" w:line="240" w:lineRule="auto"/>
        <w:rPr>
          <w:rFonts w:eastAsia="Times New Roman" w:cstheme="minorHAnsi"/>
          <w:color w:val="000000"/>
          <w:spacing w:val="-6"/>
          <w:sz w:val="24"/>
          <w:szCs w:val="24"/>
        </w:rPr>
      </w:pPr>
      <w:r w:rsidRPr="00300661">
        <w:rPr>
          <w:rFonts w:eastAsia="Times New Roman" w:cstheme="minorHAnsi"/>
          <w:color w:val="000000"/>
          <w:spacing w:val="-6"/>
          <w:sz w:val="24"/>
          <w:szCs w:val="24"/>
        </w:rPr>
        <w:t>First off, schools should not be in the business of banning books.   School districts do, however, have policies on what constitutes pornography for minors, as well as what materials are considered pornographic or indecent.   These policies must be adhered to.  It doesn’t matter if these books are LGBTQ or non-LGBTQ.  All material brought into schools must follow the same school policies based on content.</w:t>
      </w:r>
    </w:p>
    <w:sectPr w:rsidR="003D3DE3" w:rsidRPr="00300661" w:rsidSect="005A740E">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4A5"/>
    <w:rsid w:val="00014A64"/>
    <w:rsid w:val="000958B1"/>
    <w:rsid w:val="001E116A"/>
    <w:rsid w:val="00300661"/>
    <w:rsid w:val="00391934"/>
    <w:rsid w:val="003B44A5"/>
    <w:rsid w:val="003D3DE3"/>
    <w:rsid w:val="00465DCA"/>
    <w:rsid w:val="004A1F68"/>
    <w:rsid w:val="005A740E"/>
    <w:rsid w:val="00690C4E"/>
    <w:rsid w:val="008F00D6"/>
    <w:rsid w:val="008F65B0"/>
    <w:rsid w:val="00A80CD4"/>
    <w:rsid w:val="00F4755F"/>
    <w:rsid w:val="00F875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8D24E"/>
  <w15:chartTrackingRefBased/>
  <w15:docId w15:val="{2D5B7EDC-9056-4FDB-B101-ACF0C9F5F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B44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178620">
      <w:bodyDiv w:val="1"/>
      <w:marLeft w:val="0"/>
      <w:marRight w:val="0"/>
      <w:marTop w:val="0"/>
      <w:marBottom w:val="0"/>
      <w:divBdr>
        <w:top w:val="none" w:sz="0" w:space="0" w:color="auto"/>
        <w:left w:val="none" w:sz="0" w:space="0" w:color="auto"/>
        <w:bottom w:val="none" w:sz="0" w:space="0" w:color="auto"/>
        <w:right w:val="none" w:sz="0" w:space="0" w:color="auto"/>
      </w:divBdr>
      <w:divsChild>
        <w:div w:id="1293830764">
          <w:marLeft w:val="0"/>
          <w:marRight w:val="0"/>
          <w:marTop w:val="0"/>
          <w:marBottom w:val="0"/>
          <w:divBdr>
            <w:top w:val="none" w:sz="0" w:space="0" w:color="auto"/>
            <w:left w:val="none" w:sz="0" w:space="0" w:color="auto"/>
            <w:bottom w:val="none" w:sz="0" w:space="0" w:color="auto"/>
            <w:right w:val="none" w:sz="0" w:space="0" w:color="auto"/>
          </w:divBdr>
        </w:div>
        <w:div w:id="749930051">
          <w:marLeft w:val="0"/>
          <w:marRight w:val="0"/>
          <w:marTop w:val="0"/>
          <w:marBottom w:val="0"/>
          <w:divBdr>
            <w:top w:val="none" w:sz="0" w:space="0" w:color="auto"/>
            <w:left w:val="none" w:sz="0" w:space="0" w:color="auto"/>
            <w:bottom w:val="none" w:sz="0" w:space="0" w:color="auto"/>
            <w:right w:val="none" w:sz="0" w:space="0" w:color="auto"/>
          </w:divBdr>
        </w:div>
        <w:div w:id="1408264810">
          <w:marLeft w:val="0"/>
          <w:marRight w:val="0"/>
          <w:marTop w:val="0"/>
          <w:marBottom w:val="0"/>
          <w:divBdr>
            <w:top w:val="none" w:sz="0" w:space="0" w:color="auto"/>
            <w:left w:val="none" w:sz="0" w:space="0" w:color="auto"/>
            <w:bottom w:val="none" w:sz="0" w:space="0" w:color="auto"/>
            <w:right w:val="none" w:sz="0" w:space="0" w:color="auto"/>
          </w:divBdr>
        </w:div>
      </w:divsChild>
    </w:div>
    <w:div w:id="142476117">
      <w:bodyDiv w:val="1"/>
      <w:marLeft w:val="0"/>
      <w:marRight w:val="0"/>
      <w:marTop w:val="0"/>
      <w:marBottom w:val="0"/>
      <w:divBdr>
        <w:top w:val="none" w:sz="0" w:space="0" w:color="auto"/>
        <w:left w:val="none" w:sz="0" w:space="0" w:color="auto"/>
        <w:bottom w:val="none" w:sz="0" w:space="0" w:color="auto"/>
        <w:right w:val="none" w:sz="0" w:space="0" w:color="auto"/>
      </w:divBdr>
      <w:divsChild>
        <w:div w:id="325481099">
          <w:marLeft w:val="0"/>
          <w:marRight w:val="0"/>
          <w:marTop w:val="0"/>
          <w:marBottom w:val="0"/>
          <w:divBdr>
            <w:top w:val="none" w:sz="0" w:space="0" w:color="auto"/>
            <w:left w:val="none" w:sz="0" w:space="0" w:color="auto"/>
            <w:bottom w:val="none" w:sz="0" w:space="0" w:color="auto"/>
            <w:right w:val="none" w:sz="0" w:space="0" w:color="auto"/>
          </w:divBdr>
        </w:div>
        <w:div w:id="1874422040">
          <w:marLeft w:val="0"/>
          <w:marRight w:val="0"/>
          <w:marTop w:val="0"/>
          <w:marBottom w:val="0"/>
          <w:divBdr>
            <w:top w:val="none" w:sz="0" w:space="0" w:color="auto"/>
            <w:left w:val="none" w:sz="0" w:space="0" w:color="auto"/>
            <w:bottom w:val="none" w:sz="0" w:space="0" w:color="auto"/>
            <w:right w:val="none" w:sz="0" w:space="0" w:color="auto"/>
          </w:divBdr>
        </w:div>
        <w:div w:id="1843469130">
          <w:marLeft w:val="0"/>
          <w:marRight w:val="0"/>
          <w:marTop w:val="0"/>
          <w:marBottom w:val="0"/>
          <w:divBdr>
            <w:top w:val="none" w:sz="0" w:space="0" w:color="auto"/>
            <w:left w:val="none" w:sz="0" w:space="0" w:color="auto"/>
            <w:bottom w:val="none" w:sz="0" w:space="0" w:color="auto"/>
            <w:right w:val="none" w:sz="0" w:space="0" w:color="auto"/>
          </w:divBdr>
        </w:div>
      </w:divsChild>
    </w:div>
    <w:div w:id="1479225081">
      <w:bodyDiv w:val="1"/>
      <w:marLeft w:val="0"/>
      <w:marRight w:val="0"/>
      <w:marTop w:val="0"/>
      <w:marBottom w:val="0"/>
      <w:divBdr>
        <w:top w:val="none" w:sz="0" w:space="0" w:color="auto"/>
        <w:left w:val="none" w:sz="0" w:space="0" w:color="auto"/>
        <w:bottom w:val="none" w:sz="0" w:space="0" w:color="auto"/>
        <w:right w:val="none" w:sz="0" w:space="0" w:color="auto"/>
      </w:divBdr>
      <w:divsChild>
        <w:div w:id="1291863955">
          <w:marLeft w:val="0"/>
          <w:marRight w:val="0"/>
          <w:marTop w:val="0"/>
          <w:marBottom w:val="0"/>
          <w:divBdr>
            <w:top w:val="none" w:sz="0" w:space="0" w:color="auto"/>
            <w:left w:val="none" w:sz="0" w:space="0" w:color="auto"/>
            <w:bottom w:val="none" w:sz="0" w:space="0" w:color="auto"/>
            <w:right w:val="none" w:sz="0" w:space="0" w:color="auto"/>
          </w:divBdr>
        </w:div>
        <w:div w:id="1688945690">
          <w:marLeft w:val="0"/>
          <w:marRight w:val="0"/>
          <w:marTop w:val="0"/>
          <w:marBottom w:val="0"/>
          <w:divBdr>
            <w:top w:val="none" w:sz="0" w:space="0" w:color="auto"/>
            <w:left w:val="none" w:sz="0" w:space="0" w:color="auto"/>
            <w:bottom w:val="none" w:sz="0" w:space="0" w:color="auto"/>
            <w:right w:val="none" w:sz="0" w:space="0" w:color="auto"/>
          </w:divBdr>
        </w:div>
        <w:div w:id="797065298">
          <w:marLeft w:val="0"/>
          <w:marRight w:val="0"/>
          <w:marTop w:val="0"/>
          <w:marBottom w:val="0"/>
          <w:divBdr>
            <w:top w:val="none" w:sz="0" w:space="0" w:color="auto"/>
            <w:left w:val="none" w:sz="0" w:space="0" w:color="auto"/>
            <w:bottom w:val="none" w:sz="0" w:space="0" w:color="auto"/>
            <w:right w:val="none" w:sz="0" w:space="0" w:color="auto"/>
          </w:divBdr>
        </w:div>
        <w:div w:id="809252614">
          <w:marLeft w:val="0"/>
          <w:marRight w:val="0"/>
          <w:marTop w:val="0"/>
          <w:marBottom w:val="0"/>
          <w:divBdr>
            <w:top w:val="none" w:sz="0" w:space="0" w:color="auto"/>
            <w:left w:val="none" w:sz="0" w:space="0" w:color="auto"/>
            <w:bottom w:val="none" w:sz="0" w:space="0" w:color="auto"/>
            <w:right w:val="none" w:sz="0" w:space="0" w:color="auto"/>
          </w:divBdr>
        </w:div>
        <w:div w:id="53897387">
          <w:marLeft w:val="0"/>
          <w:marRight w:val="0"/>
          <w:marTop w:val="0"/>
          <w:marBottom w:val="0"/>
          <w:divBdr>
            <w:top w:val="none" w:sz="0" w:space="0" w:color="auto"/>
            <w:left w:val="none" w:sz="0" w:space="0" w:color="auto"/>
            <w:bottom w:val="none" w:sz="0" w:space="0" w:color="auto"/>
            <w:right w:val="none" w:sz="0" w:space="0" w:color="auto"/>
          </w:divBdr>
        </w:div>
        <w:div w:id="464919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435</Words>
  <Characters>2484</Characters>
  <Application>Microsoft Office Word</Application>
  <DocSecurity>0</DocSecurity>
  <Lines>20</Lines>
  <Paragraphs>5</Paragraphs>
  <ScaleCrop>false</ScaleCrop>
  <Company/>
  <LinksUpToDate>false</LinksUpToDate>
  <CharactersWithSpaces>2914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palmer</dc:creator>
  <cp:keywords/>
  <dc:description/>
  <cp:lastModifiedBy>jane palmer</cp:lastModifiedBy>
  <cp:revision>2</cp:revision>
  <cp:lastPrinted>2023-02-28T20:17:00Z</cp:lastPrinted>
  <dcterms:created xsi:type="dcterms:W3CDTF">2023-03-01T19:56:00Z</dcterms:created>
  <dcterms:modified xsi:type="dcterms:W3CDTF">2023-03-01T19:56:00Z</dcterms:modified>
</cp:coreProperties>
</file>